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983E4" w14:textId="08D36A70" w:rsidR="0079570C" w:rsidRPr="00A60E43" w:rsidRDefault="00474E8F" w:rsidP="00474E8F">
      <w:pPr>
        <w:jc w:val="center"/>
        <w:rPr>
          <w:rFonts w:ascii="Times New Roman" w:hAnsi="Times New Roman" w:cs="Times New Roman"/>
          <w:b/>
          <w:bCs/>
          <w:sz w:val="24"/>
          <w:szCs w:val="24"/>
        </w:rPr>
      </w:pPr>
      <w:r w:rsidRPr="00A60E43">
        <w:rPr>
          <w:rFonts w:ascii="Times New Roman" w:hAnsi="Times New Roman" w:cs="Times New Roman"/>
          <w:b/>
          <w:bCs/>
          <w:sz w:val="24"/>
          <w:szCs w:val="24"/>
        </w:rPr>
        <w:t>ŠAKIŲ RAJONO SAVIVALDYBĖS ADMINISTRACIJA</w:t>
      </w:r>
    </w:p>
    <w:p w14:paraId="068E3183" w14:textId="77777777" w:rsidR="00474E8F" w:rsidRPr="00A60E43" w:rsidRDefault="00474E8F" w:rsidP="00474E8F">
      <w:pPr>
        <w:jc w:val="center"/>
        <w:rPr>
          <w:rFonts w:ascii="Times New Roman" w:hAnsi="Times New Roman" w:cs="Times New Roman"/>
          <w:b/>
          <w:bCs/>
          <w:sz w:val="24"/>
          <w:szCs w:val="24"/>
        </w:rPr>
      </w:pPr>
    </w:p>
    <w:p w14:paraId="738AFD55" w14:textId="54E515E9" w:rsidR="00474E8F" w:rsidRPr="00A60E43" w:rsidRDefault="00474E8F" w:rsidP="00474E8F">
      <w:pPr>
        <w:jc w:val="center"/>
        <w:rPr>
          <w:rFonts w:ascii="Times New Roman" w:hAnsi="Times New Roman" w:cs="Times New Roman"/>
          <w:b/>
          <w:bCs/>
          <w:sz w:val="24"/>
          <w:szCs w:val="24"/>
        </w:rPr>
      </w:pPr>
      <w:r w:rsidRPr="00A60E43">
        <w:rPr>
          <w:rFonts w:ascii="Times New Roman" w:hAnsi="Times New Roman" w:cs="Times New Roman"/>
          <w:b/>
          <w:bCs/>
          <w:sz w:val="24"/>
          <w:szCs w:val="24"/>
        </w:rPr>
        <w:t>AIŠKINAMASIS RAŠTAS</w:t>
      </w:r>
    </w:p>
    <w:p w14:paraId="07D02220" w14:textId="12935FDD" w:rsidR="00474E8F" w:rsidRPr="00A60E43" w:rsidRDefault="00474E8F" w:rsidP="00474E8F">
      <w:pPr>
        <w:jc w:val="center"/>
        <w:rPr>
          <w:rFonts w:ascii="Times New Roman" w:hAnsi="Times New Roman" w:cs="Times New Roman"/>
          <w:b/>
          <w:bCs/>
          <w:sz w:val="24"/>
          <w:szCs w:val="24"/>
        </w:rPr>
      </w:pPr>
      <w:r w:rsidRPr="00A60E43">
        <w:rPr>
          <w:rFonts w:ascii="Times New Roman" w:hAnsi="Times New Roman" w:cs="Times New Roman"/>
          <w:b/>
          <w:bCs/>
          <w:sz w:val="24"/>
          <w:szCs w:val="24"/>
        </w:rPr>
        <w:t>PRIE 2024 I</w:t>
      </w:r>
      <w:r w:rsidR="004E7EA5">
        <w:rPr>
          <w:rFonts w:ascii="Times New Roman" w:hAnsi="Times New Roman" w:cs="Times New Roman"/>
          <w:b/>
          <w:bCs/>
          <w:sz w:val="24"/>
          <w:szCs w:val="24"/>
        </w:rPr>
        <w:t>V</w:t>
      </w:r>
      <w:r w:rsidRPr="00A60E43">
        <w:rPr>
          <w:rFonts w:ascii="Times New Roman" w:hAnsi="Times New Roman" w:cs="Times New Roman"/>
          <w:b/>
          <w:bCs/>
          <w:sz w:val="24"/>
          <w:szCs w:val="24"/>
        </w:rPr>
        <w:t xml:space="preserve"> KETVIRČIO BIUDŽETO VYKDYMO ATASKAITŲ RINKINIO</w:t>
      </w:r>
    </w:p>
    <w:p w14:paraId="1FC0A898" w14:textId="77777777" w:rsidR="00474E8F" w:rsidRDefault="00474E8F">
      <w:pPr>
        <w:rPr>
          <w:rFonts w:ascii="Times New Roman" w:hAnsi="Times New Roman" w:cs="Times New Roman"/>
          <w:b/>
          <w:bCs/>
          <w:sz w:val="32"/>
          <w:szCs w:val="32"/>
        </w:rPr>
      </w:pPr>
    </w:p>
    <w:p w14:paraId="77B20998" w14:textId="77777777" w:rsidR="00474E8F" w:rsidRDefault="00474E8F" w:rsidP="00730977">
      <w:pPr>
        <w:spacing w:line="360" w:lineRule="auto"/>
        <w:jc w:val="both"/>
        <w:rPr>
          <w:rFonts w:ascii="Times New Roman" w:hAnsi="Times New Roman" w:cs="Times New Roman"/>
          <w:sz w:val="24"/>
          <w:szCs w:val="24"/>
        </w:rPr>
      </w:pPr>
      <w:r>
        <w:rPr>
          <w:rFonts w:ascii="Times New Roman" w:hAnsi="Times New Roman" w:cs="Times New Roman"/>
          <w:b/>
          <w:bCs/>
          <w:sz w:val="32"/>
          <w:szCs w:val="32"/>
        </w:rPr>
        <w:tab/>
      </w:r>
      <w:r>
        <w:rPr>
          <w:rFonts w:ascii="Times New Roman" w:hAnsi="Times New Roman" w:cs="Times New Roman"/>
          <w:sz w:val="24"/>
          <w:szCs w:val="24"/>
        </w:rPr>
        <w:t>Šakių rajono savivaldybės administracija (toliau – administracija) yra biudžetinė įstaiga, įstaigos kodas 188772814. Administracijos buveinės adresas: Bažnyčios 4, Šakiai.</w:t>
      </w:r>
    </w:p>
    <w:p w14:paraId="6A143165" w14:textId="671D9771" w:rsidR="00474E8F" w:rsidRDefault="00474E8F" w:rsidP="00730977">
      <w:pPr>
        <w:spacing w:line="360" w:lineRule="auto"/>
        <w:jc w:val="both"/>
        <w:rPr>
          <w:rFonts w:ascii="Times New Roman" w:hAnsi="Times New Roman" w:cs="Times New Roman"/>
          <w:sz w:val="24"/>
          <w:szCs w:val="24"/>
        </w:rPr>
      </w:pPr>
      <w:r>
        <w:rPr>
          <w:rFonts w:ascii="Times New Roman" w:hAnsi="Times New Roman" w:cs="Times New Roman"/>
          <w:sz w:val="24"/>
          <w:szCs w:val="24"/>
        </w:rPr>
        <w:tab/>
        <w:t>Administracija vykdo šešias programas:</w:t>
      </w:r>
    </w:p>
    <w:p w14:paraId="5BB44D7A" w14:textId="52204CFD" w:rsidR="00474E8F" w:rsidRDefault="00474E8F" w:rsidP="00730977">
      <w:pPr>
        <w:pStyle w:val="Sraopastraipa"/>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Mokymosi visą gyvenimą, jaunimo ir sporto programa – programos kodas 01;</w:t>
      </w:r>
    </w:p>
    <w:p w14:paraId="1ABB0B15" w14:textId="70E66792" w:rsidR="00474E8F" w:rsidRDefault="00474E8F" w:rsidP="00730977">
      <w:pPr>
        <w:pStyle w:val="Sraopastraipa"/>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Regioninės plėtros ir bendruomeninių iniciatyvų programa – programos kodas 04;</w:t>
      </w:r>
    </w:p>
    <w:p w14:paraId="107F3256" w14:textId="02E9D1A4" w:rsidR="00474E8F" w:rsidRDefault="00474E8F" w:rsidP="00730977">
      <w:pPr>
        <w:pStyle w:val="Sraopastraipa"/>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Kultūros ir turizmo plėtros programa - programos kodas 06; </w:t>
      </w:r>
    </w:p>
    <w:p w14:paraId="2015B6B3" w14:textId="250C77B5" w:rsidR="00474E8F" w:rsidRDefault="00474E8F" w:rsidP="00730977">
      <w:pPr>
        <w:pStyle w:val="Sraopastraipa"/>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Valdymo programa – programos kodas 07;</w:t>
      </w:r>
    </w:p>
    <w:p w14:paraId="795F22AE" w14:textId="2EFD49AF" w:rsidR="00474E8F" w:rsidRDefault="00474E8F" w:rsidP="00730977">
      <w:pPr>
        <w:pStyle w:val="Sraopastraipa"/>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Ūkio plėtros programa – programos kodas 12;</w:t>
      </w:r>
    </w:p>
    <w:p w14:paraId="1CFB6DAD" w14:textId="02C89CFD" w:rsidR="00474E8F" w:rsidRDefault="00474E8F" w:rsidP="00730977">
      <w:pPr>
        <w:pStyle w:val="Sraopastraipa"/>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Socialinės ir sveikatos apsaugos programa – programos kodas 1</w:t>
      </w:r>
      <w:r w:rsidR="00FF7CD5">
        <w:rPr>
          <w:rFonts w:ascii="Times New Roman" w:hAnsi="Times New Roman" w:cs="Times New Roman"/>
          <w:sz w:val="24"/>
          <w:szCs w:val="24"/>
        </w:rPr>
        <w:t>3</w:t>
      </w:r>
      <w:r>
        <w:rPr>
          <w:rFonts w:ascii="Times New Roman" w:hAnsi="Times New Roman" w:cs="Times New Roman"/>
          <w:sz w:val="24"/>
          <w:szCs w:val="24"/>
        </w:rPr>
        <w:t>.</w:t>
      </w:r>
    </w:p>
    <w:p w14:paraId="1725480E" w14:textId="59C064D4" w:rsidR="00474E8F" w:rsidRDefault="006028CB" w:rsidP="00730977">
      <w:pPr>
        <w:spacing w:line="360" w:lineRule="auto"/>
        <w:ind w:firstLine="1290"/>
        <w:jc w:val="both"/>
        <w:rPr>
          <w:rFonts w:ascii="Times New Roman" w:hAnsi="Times New Roman" w:cs="Times New Roman"/>
          <w:sz w:val="24"/>
          <w:szCs w:val="24"/>
        </w:rPr>
      </w:pPr>
      <w:r>
        <w:rPr>
          <w:rFonts w:ascii="Times New Roman" w:hAnsi="Times New Roman" w:cs="Times New Roman"/>
          <w:sz w:val="24"/>
          <w:szCs w:val="24"/>
        </w:rPr>
        <w:t xml:space="preserve"> </w:t>
      </w:r>
      <w:r w:rsidR="00474E8F">
        <w:rPr>
          <w:rFonts w:ascii="Times New Roman" w:hAnsi="Times New Roman" w:cs="Times New Roman"/>
          <w:sz w:val="24"/>
          <w:szCs w:val="24"/>
        </w:rPr>
        <w:t>Administracijai, kaip juridiniam asmeniui, patvirtintų programų įgyvendinimui 2024</w:t>
      </w:r>
      <w:r>
        <w:rPr>
          <w:rFonts w:ascii="Times New Roman" w:hAnsi="Times New Roman" w:cs="Times New Roman"/>
          <w:sz w:val="24"/>
          <w:szCs w:val="24"/>
        </w:rPr>
        <w:t xml:space="preserve"> </w:t>
      </w:r>
      <w:r w:rsidR="00474E8F">
        <w:rPr>
          <w:rFonts w:ascii="Times New Roman" w:hAnsi="Times New Roman" w:cs="Times New Roman"/>
          <w:sz w:val="24"/>
          <w:szCs w:val="24"/>
        </w:rPr>
        <w:t xml:space="preserve">metams, įskaitant patikslinimus, skirta – </w:t>
      </w:r>
      <w:r w:rsidR="00A31A1F">
        <w:rPr>
          <w:rFonts w:ascii="Times New Roman" w:hAnsi="Times New Roman" w:cs="Times New Roman"/>
          <w:sz w:val="24"/>
          <w:szCs w:val="24"/>
        </w:rPr>
        <w:t>29607799,02</w:t>
      </w:r>
      <w:r w:rsidR="00474E8F">
        <w:rPr>
          <w:rFonts w:ascii="Times New Roman" w:hAnsi="Times New Roman" w:cs="Times New Roman"/>
          <w:sz w:val="24"/>
          <w:szCs w:val="24"/>
        </w:rPr>
        <w:t xml:space="preserve"> Eur.</w:t>
      </w:r>
    </w:p>
    <w:p w14:paraId="1F0A9D19" w14:textId="70F5B4B4" w:rsidR="006028CB" w:rsidRDefault="006028CB" w:rsidP="00730977">
      <w:pPr>
        <w:spacing w:line="360" w:lineRule="auto"/>
        <w:ind w:firstLine="1290"/>
        <w:jc w:val="both"/>
        <w:rPr>
          <w:rFonts w:ascii="Times New Roman" w:hAnsi="Times New Roman" w:cs="Times New Roman"/>
          <w:sz w:val="24"/>
          <w:szCs w:val="24"/>
        </w:rPr>
      </w:pPr>
      <w:r>
        <w:rPr>
          <w:rFonts w:ascii="Times New Roman" w:hAnsi="Times New Roman" w:cs="Times New Roman"/>
          <w:sz w:val="24"/>
          <w:szCs w:val="24"/>
        </w:rPr>
        <w:t>Biudžetinių įstaigų pajamų 202</w:t>
      </w:r>
      <w:r w:rsidR="00A31A1F">
        <w:rPr>
          <w:rFonts w:ascii="Times New Roman" w:hAnsi="Times New Roman" w:cs="Times New Roman"/>
          <w:sz w:val="24"/>
          <w:szCs w:val="24"/>
        </w:rPr>
        <w:t>4</w:t>
      </w:r>
      <w:r>
        <w:rPr>
          <w:rFonts w:ascii="Times New Roman" w:hAnsi="Times New Roman" w:cs="Times New Roman"/>
          <w:sz w:val="24"/>
          <w:szCs w:val="24"/>
        </w:rPr>
        <w:t xml:space="preserve"> m. </w:t>
      </w:r>
      <w:r w:rsidR="00A31A1F">
        <w:rPr>
          <w:rFonts w:ascii="Times New Roman" w:hAnsi="Times New Roman" w:cs="Times New Roman"/>
          <w:sz w:val="24"/>
          <w:szCs w:val="24"/>
        </w:rPr>
        <w:t>gruodžio</w:t>
      </w:r>
      <w:r>
        <w:rPr>
          <w:rFonts w:ascii="Times New Roman" w:hAnsi="Times New Roman" w:cs="Times New Roman"/>
          <w:sz w:val="24"/>
          <w:szCs w:val="24"/>
        </w:rPr>
        <w:t xml:space="preserve"> 31 d. ataskaitoje (forma Nr. 1</w:t>
      </w:r>
      <w:r w:rsidR="00FF3068">
        <w:rPr>
          <w:rFonts w:ascii="Times New Roman" w:hAnsi="Times New Roman" w:cs="Times New Roman"/>
          <w:sz w:val="24"/>
          <w:szCs w:val="24"/>
        </w:rPr>
        <w:t>)</w:t>
      </w:r>
      <w:r>
        <w:rPr>
          <w:rFonts w:ascii="Times New Roman" w:hAnsi="Times New Roman" w:cs="Times New Roman"/>
          <w:sz w:val="24"/>
          <w:szCs w:val="24"/>
        </w:rPr>
        <w:t xml:space="preserve"> pateikta informacija apie Savivaldybės pajamų įmokas</w:t>
      </w:r>
      <w:r w:rsidR="00F32EBF">
        <w:rPr>
          <w:rFonts w:ascii="Times New Roman" w:hAnsi="Times New Roman" w:cs="Times New Roman"/>
          <w:sz w:val="24"/>
          <w:szCs w:val="24"/>
        </w:rPr>
        <w:t>.</w:t>
      </w:r>
    </w:p>
    <w:p w14:paraId="151CB302" w14:textId="31EE118B" w:rsidR="00F32EBF" w:rsidRDefault="00F32EBF" w:rsidP="00730977">
      <w:pPr>
        <w:spacing w:line="360" w:lineRule="auto"/>
        <w:ind w:firstLine="1290"/>
        <w:jc w:val="both"/>
        <w:rPr>
          <w:rFonts w:ascii="Times New Roman" w:hAnsi="Times New Roman" w:cs="Times New Roman"/>
          <w:sz w:val="24"/>
          <w:szCs w:val="24"/>
        </w:rPr>
      </w:pPr>
      <w:r>
        <w:rPr>
          <w:rFonts w:ascii="Times New Roman" w:hAnsi="Times New Roman" w:cs="Times New Roman"/>
          <w:sz w:val="24"/>
          <w:szCs w:val="24"/>
        </w:rPr>
        <w:t xml:space="preserve">Per ataskaitinį laikotarpį sumokėta faktinių įmokų į savivaldybės biudžetą </w:t>
      </w:r>
      <w:r w:rsidR="003C0998">
        <w:rPr>
          <w:rFonts w:ascii="Times New Roman" w:hAnsi="Times New Roman" w:cs="Times New Roman"/>
          <w:sz w:val="24"/>
          <w:szCs w:val="24"/>
        </w:rPr>
        <w:t>102857,30</w:t>
      </w:r>
      <w:r>
        <w:rPr>
          <w:rFonts w:ascii="Times New Roman" w:hAnsi="Times New Roman" w:cs="Times New Roman"/>
          <w:sz w:val="24"/>
          <w:szCs w:val="24"/>
        </w:rPr>
        <w:t xml:space="preserve"> Eur. : </w:t>
      </w:r>
      <w:r w:rsidR="003C0998">
        <w:rPr>
          <w:rFonts w:ascii="Times New Roman" w:hAnsi="Times New Roman" w:cs="Times New Roman"/>
          <w:sz w:val="24"/>
          <w:szCs w:val="24"/>
        </w:rPr>
        <w:t>86345,45</w:t>
      </w:r>
      <w:r>
        <w:rPr>
          <w:rFonts w:ascii="Times New Roman" w:hAnsi="Times New Roman" w:cs="Times New Roman"/>
          <w:sz w:val="24"/>
          <w:szCs w:val="24"/>
        </w:rPr>
        <w:t xml:space="preserve"> Eur turto nuomos pajamų ir </w:t>
      </w:r>
      <w:r w:rsidR="003C0998">
        <w:rPr>
          <w:rFonts w:ascii="Times New Roman" w:hAnsi="Times New Roman" w:cs="Times New Roman"/>
          <w:sz w:val="24"/>
          <w:szCs w:val="24"/>
        </w:rPr>
        <w:t>16511,85</w:t>
      </w:r>
      <w:r>
        <w:rPr>
          <w:rFonts w:ascii="Times New Roman" w:hAnsi="Times New Roman" w:cs="Times New Roman"/>
          <w:sz w:val="24"/>
          <w:szCs w:val="24"/>
        </w:rPr>
        <w:t xml:space="preserve"> prioritetinių savivaldybės infrastruktūros plėtros įmokų.</w:t>
      </w:r>
      <w:r w:rsidR="004D583C">
        <w:rPr>
          <w:rFonts w:ascii="Times New Roman" w:hAnsi="Times New Roman" w:cs="Times New Roman"/>
          <w:sz w:val="24"/>
          <w:szCs w:val="24"/>
        </w:rPr>
        <w:t xml:space="preserve"> Gauta ir panaudota </w:t>
      </w:r>
      <w:r w:rsidR="003C0998">
        <w:rPr>
          <w:rFonts w:ascii="Times New Roman" w:hAnsi="Times New Roman" w:cs="Times New Roman"/>
          <w:sz w:val="24"/>
          <w:szCs w:val="24"/>
        </w:rPr>
        <w:t>106321,18</w:t>
      </w:r>
      <w:r w:rsidR="004D583C">
        <w:rPr>
          <w:rFonts w:ascii="Times New Roman" w:hAnsi="Times New Roman" w:cs="Times New Roman"/>
          <w:sz w:val="24"/>
          <w:szCs w:val="24"/>
        </w:rPr>
        <w:t xml:space="preserve"> Eur turto nuomos pajamų</w:t>
      </w:r>
      <w:r w:rsidR="003C0998">
        <w:rPr>
          <w:rFonts w:ascii="Times New Roman" w:hAnsi="Times New Roman" w:cs="Times New Roman"/>
          <w:sz w:val="24"/>
          <w:szCs w:val="24"/>
        </w:rPr>
        <w:t xml:space="preserve"> ir 17998,75 Eur</w:t>
      </w:r>
      <w:r w:rsidR="004D583C">
        <w:rPr>
          <w:rFonts w:ascii="Times New Roman" w:hAnsi="Times New Roman" w:cs="Times New Roman"/>
          <w:sz w:val="24"/>
          <w:szCs w:val="24"/>
        </w:rPr>
        <w:t xml:space="preserve">. </w:t>
      </w:r>
      <w:r w:rsidR="003C0998">
        <w:rPr>
          <w:rFonts w:ascii="Times New Roman" w:hAnsi="Times New Roman" w:cs="Times New Roman"/>
          <w:sz w:val="24"/>
          <w:szCs w:val="24"/>
        </w:rPr>
        <w:t>prioritetinių savivaldybės infrastruktūros plėtros įmokų.</w:t>
      </w:r>
      <w:r w:rsidR="008624B8">
        <w:rPr>
          <w:rFonts w:ascii="Times New Roman" w:hAnsi="Times New Roman" w:cs="Times New Roman"/>
          <w:sz w:val="24"/>
          <w:szCs w:val="24"/>
        </w:rPr>
        <w:t xml:space="preserve"> Iš viso gauta ir panaudota 124319,93 Eur pajamų.</w:t>
      </w:r>
    </w:p>
    <w:p w14:paraId="5062C161" w14:textId="522C2040" w:rsidR="00FF3068" w:rsidRDefault="00FF3068" w:rsidP="00730977">
      <w:pPr>
        <w:spacing w:line="360" w:lineRule="auto"/>
        <w:ind w:firstLine="1290"/>
        <w:jc w:val="both"/>
        <w:rPr>
          <w:rFonts w:ascii="Times New Roman" w:hAnsi="Times New Roman" w:cs="Times New Roman"/>
          <w:sz w:val="24"/>
          <w:szCs w:val="24"/>
        </w:rPr>
      </w:pPr>
      <w:r>
        <w:rPr>
          <w:rFonts w:ascii="Times New Roman" w:hAnsi="Times New Roman" w:cs="Times New Roman"/>
          <w:sz w:val="24"/>
          <w:szCs w:val="24"/>
        </w:rPr>
        <w:t xml:space="preserve">Biudžeto išlaidų sąmatos vykdymo 2024 m. </w:t>
      </w:r>
      <w:r w:rsidR="0088569F">
        <w:rPr>
          <w:rFonts w:ascii="Times New Roman" w:hAnsi="Times New Roman" w:cs="Times New Roman"/>
          <w:sz w:val="24"/>
          <w:szCs w:val="24"/>
        </w:rPr>
        <w:t>gruodžio</w:t>
      </w:r>
      <w:r>
        <w:rPr>
          <w:rFonts w:ascii="Times New Roman" w:hAnsi="Times New Roman" w:cs="Times New Roman"/>
          <w:sz w:val="24"/>
          <w:szCs w:val="24"/>
        </w:rPr>
        <w:t xml:space="preserve"> 3</w:t>
      </w:r>
      <w:r w:rsidR="0088569F">
        <w:rPr>
          <w:rFonts w:ascii="Times New Roman" w:hAnsi="Times New Roman" w:cs="Times New Roman"/>
          <w:sz w:val="24"/>
          <w:szCs w:val="24"/>
        </w:rPr>
        <w:t>1</w:t>
      </w:r>
      <w:r>
        <w:rPr>
          <w:rFonts w:ascii="Times New Roman" w:hAnsi="Times New Roman" w:cs="Times New Roman"/>
          <w:sz w:val="24"/>
          <w:szCs w:val="24"/>
        </w:rPr>
        <w:t xml:space="preserve"> d. ataskaitoje (forma Nr.2) pateikta biudžeto </w:t>
      </w:r>
      <w:r w:rsidR="00551622">
        <w:rPr>
          <w:rFonts w:ascii="Times New Roman" w:hAnsi="Times New Roman" w:cs="Times New Roman"/>
          <w:sz w:val="24"/>
          <w:szCs w:val="24"/>
        </w:rPr>
        <w:t xml:space="preserve">išlaidų </w:t>
      </w:r>
      <w:r>
        <w:rPr>
          <w:rFonts w:ascii="Times New Roman" w:hAnsi="Times New Roman" w:cs="Times New Roman"/>
          <w:sz w:val="24"/>
          <w:szCs w:val="24"/>
        </w:rPr>
        <w:t>sąmatos vykdymo informacija. Informacija teikiama detaliai pagal visas program</w:t>
      </w:r>
      <w:r w:rsidR="0079275F">
        <w:rPr>
          <w:rFonts w:ascii="Times New Roman" w:hAnsi="Times New Roman" w:cs="Times New Roman"/>
          <w:sz w:val="24"/>
          <w:szCs w:val="24"/>
        </w:rPr>
        <w:t>ų priemones</w:t>
      </w:r>
      <w:r>
        <w:rPr>
          <w:rFonts w:ascii="Times New Roman" w:hAnsi="Times New Roman" w:cs="Times New Roman"/>
          <w:sz w:val="24"/>
          <w:szCs w:val="24"/>
        </w:rPr>
        <w:t>, finansavimo šaltinius ir valstybės funkcijas bei suvestinė visų programų sąmatos vykdymo ataskaita.</w:t>
      </w:r>
    </w:p>
    <w:p w14:paraId="651C6A96" w14:textId="43163D60" w:rsidR="00FF3068" w:rsidRDefault="00FF3068" w:rsidP="00730977">
      <w:pPr>
        <w:spacing w:line="360" w:lineRule="auto"/>
        <w:ind w:firstLine="1290"/>
        <w:jc w:val="both"/>
        <w:rPr>
          <w:rFonts w:ascii="Times New Roman" w:hAnsi="Times New Roman" w:cs="Times New Roman"/>
          <w:sz w:val="24"/>
          <w:szCs w:val="24"/>
        </w:rPr>
      </w:pPr>
      <w:r>
        <w:rPr>
          <w:rFonts w:ascii="Times New Roman" w:hAnsi="Times New Roman" w:cs="Times New Roman"/>
          <w:sz w:val="24"/>
          <w:szCs w:val="24"/>
        </w:rPr>
        <w:t xml:space="preserve">Per ataskaitinį laikotarpį administracija iš savivaldybės iždo gavo </w:t>
      </w:r>
      <w:r w:rsidR="00D1424C">
        <w:rPr>
          <w:rFonts w:ascii="Times New Roman" w:hAnsi="Times New Roman" w:cs="Times New Roman"/>
          <w:sz w:val="24"/>
          <w:szCs w:val="24"/>
        </w:rPr>
        <w:t>26976872,07</w:t>
      </w:r>
      <w:r>
        <w:rPr>
          <w:rFonts w:ascii="Times New Roman" w:hAnsi="Times New Roman" w:cs="Times New Roman"/>
          <w:sz w:val="24"/>
          <w:szCs w:val="24"/>
        </w:rPr>
        <w:t xml:space="preserve"> Eur asignavimų</w:t>
      </w:r>
      <w:r w:rsidR="00B8048F">
        <w:rPr>
          <w:rFonts w:ascii="Times New Roman" w:hAnsi="Times New Roman" w:cs="Times New Roman"/>
          <w:sz w:val="24"/>
          <w:szCs w:val="24"/>
        </w:rPr>
        <w:t>, iš jų</w:t>
      </w:r>
      <w:r>
        <w:rPr>
          <w:rFonts w:ascii="Times New Roman" w:hAnsi="Times New Roman" w:cs="Times New Roman"/>
          <w:sz w:val="24"/>
          <w:szCs w:val="24"/>
        </w:rPr>
        <w:t xml:space="preserve"> </w:t>
      </w:r>
      <w:r w:rsidR="00B8048F">
        <w:rPr>
          <w:rFonts w:ascii="Times New Roman" w:hAnsi="Times New Roman" w:cs="Times New Roman"/>
          <w:sz w:val="24"/>
          <w:szCs w:val="24"/>
        </w:rPr>
        <w:t>p</w:t>
      </w:r>
      <w:r>
        <w:rPr>
          <w:rFonts w:ascii="Times New Roman" w:hAnsi="Times New Roman" w:cs="Times New Roman"/>
          <w:sz w:val="24"/>
          <w:szCs w:val="24"/>
        </w:rPr>
        <w:t xml:space="preserve">anaudoti asignavimai sudaro </w:t>
      </w:r>
      <w:r w:rsidR="00C86454">
        <w:rPr>
          <w:rFonts w:ascii="Times New Roman" w:hAnsi="Times New Roman" w:cs="Times New Roman"/>
          <w:sz w:val="24"/>
          <w:szCs w:val="24"/>
        </w:rPr>
        <w:t>26976872,07</w:t>
      </w:r>
      <w:r>
        <w:rPr>
          <w:rFonts w:ascii="Times New Roman" w:hAnsi="Times New Roman" w:cs="Times New Roman"/>
          <w:sz w:val="24"/>
          <w:szCs w:val="24"/>
        </w:rPr>
        <w:t xml:space="preserve"> Eur. Administracija panaudojo </w:t>
      </w:r>
      <w:r w:rsidR="003B7411">
        <w:rPr>
          <w:rFonts w:ascii="Times New Roman" w:hAnsi="Times New Roman" w:cs="Times New Roman"/>
          <w:sz w:val="24"/>
          <w:szCs w:val="24"/>
        </w:rPr>
        <w:t>1183301,63</w:t>
      </w:r>
      <w:r w:rsidR="00002CED">
        <w:rPr>
          <w:rFonts w:ascii="Times New Roman" w:hAnsi="Times New Roman" w:cs="Times New Roman"/>
          <w:sz w:val="24"/>
          <w:szCs w:val="24"/>
        </w:rPr>
        <w:t xml:space="preserve"> </w:t>
      </w:r>
      <w:r>
        <w:rPr>
          <w:rFonts w:ascii="Times New Roman" w:hAnsi="Times New Roman" w:cs="Times New Roman"/>
          <w:sz w:val="24"/>
          <w:szCs w:val="24"/>
        </w:rPr>
        <w:t>Eur</w:t>
      </w:r>
      <w:r w:rsidR="00251AAC">
        <w:rPr>
          <w:rFonts w:ascii="Times New Roman" w:hAnsi="Times New Roman" w:cs="Times New Roman"/>
          <w:sz w:val="24"/>
          <w:szCs w:val="24"/>
        </w:rPr>
        <w:t xml:space="preserve"> gautų</w:t>
      </w:r>
      <w:r w:rsidR="00530FAB">
        <w:rPr>
          <w:rFonts w:ascii="Times New Roman" w:hAnsi="Times New Roman" w:cs="Times New Roman"/>
          <w:sz w:val="24"/>
          <w:szCs w:val="24"/>
        </w:rPr>
        <w:t xml:space="preserve"> iš Europos Sąjungos ir (arba) kitos tarptautinės finansinės paramos lėšų bendrai finansuojamiems projektams įgyvendinti. Šis finansavimas</w:t>
      </w:r>
      <w:r>
        <w:rPr>
          <w:rFonts w:ascii="Times New Roman" w:hAnsi="Times New Roman" w:cs="Times New Roman"/>
          <w:sz w:val="24"/>
          <w:szCs w:val="24"/>
        </w:rPr>
        <w:t xml:space="preserve"> gaut</w:t>
      </w:r>
      <w:r w:rsidR="00530FAB">
        <w:rPr>
          <w:rFonts w:ascii="Times New Roman" w:hAnsi="Times New Roman" w:cs="Times New Roman"/>
          <w:sz w:val="24"/>
          <w:szCs w:val="24"/>
        </w:rPr>
        <w:t>as</w:t>
      </w:r>
      <w:r>
        <w:rPr>
          <w:rFonts w:ascii="Times New Roman" w:hAnsi="Times New Roman" w:cs="Times New Roman"/>
          <w:sz w:val="24"/>
          <w:szCs w:val="24"/>
        </w:rPr>
        <w:t xml:space="preserve"> ne per savivaldybės iždą.</w:t>
      </w:r>
    </w:p>
    <w:p w14:paraId="69F2E99F" w14:textId="09710ABE" w:rsidR="005F6613" w:rsidRDefault="005F6613" w:rsidP="00730977">
      <w:pPr>
        <w:spacing w:line="360" w:lineRule="auto"/>
        <w:ind w:firstLine="1290"/>
        <w:jc w:val="both"/>
        <w:rPr>
          <w:rFonts w:ascii="Times New Roman" w:hAnsi="Times New Roman" w:cs="Times New Roman"/>
          <w:sz w:val="24"/>
          <w:szCs w:val="24"/>
        </w:rPr>
      </w:pPr>
      <w:r>
        <w:rPr>
          <w:rFonts w:ascii="Times New Roman" w:hAnsi="Times New Roman" w:cs="Times New Roman"/>
          <w:sz w:val="24"/>
          <w:szCs w:val="24"/>
        </w:rPr>
        <w:lastRenderedPageBreak/>
        <w:t xml:space="preserve">Biudžeto išlaidų sąmatos vykdymo pagal programas, uždavinius ir priemones 2024 m. </w:t>
      </w:r>
      <w:r w:rsidR="00DA7817">
        <w:rPr>
          <w:rFonts w:ascii="Times New Roman" w:hAnsi="Times New Roman" w:cs="Times New Roman"/>
          <w:sz w:val="24"/>
          <w:szCs w:val="24"/>
        </w:rPr>
        <w:t>gruodžio</w:t>
      </w:r>
      <w:r>
        <w:rPr>
          <w:rFonts w:ascii="Times New Roman" w:hAnsi="Times New Roman" w:cs="Times New Roman"/>
          <w:sz w:val="24"/>
          <w:szCs w:val="24"/>
        </w:rPr>
        <w:t xml:space="preserve"> 3</w:t>
      </w:r>
      <w:r w:rsidR="00DA7817">
        <w:rPr>
          <w:rFonts w:ascii="Times New Roman" w:hAnsi="Times New Roman" w:cs="Times New Roman"/>
          <w:sz w:val="24"/>
          <w:szCs w:val="24"/>
        </w:rPr>
        <w:t>1</w:t>
      </w:r>
      <w:r>
        <w:rPr>
          <w:rFonts w:ascii="Times New Roman" w:hAnsi="Times New Roman" w:cs="Times New Roman"/>
          <w:sz w:val="24"/>
          <w:szCs w:val="24"/>
        </w:rPr>
        <w:t xml:space="preserve"> d. ataskaitoje (forma Nr.4) pateikta detali biudžeto vykdymo informacija detalizuojant pagal programas, uždavinius ir priemones. Ataskaitinio laikotarpio planas </w:t>
      </w:r>
      <w:r w:rsidR="00C10C75">
        <w:rPr>
          <w:rFonts w:ascii="Times New Roman" w:hAnsi="Times New Roman" w:cs="Times New Roman"/>
          <w:sz w:val="24"/>
          <w:szCs w:val="24"/>
        </w:rPr>
        <w:t>29607799,02</w:t>
      </w:r>
      <w:r>
        <w:rPr>
          <w:rFonts w:ascii="Times New Roman" w:hAnsi="Times New Roman" w:cs="Times New Roman"/>
          <w:sz w:val="24"/>
          <w:szCs w:val="24"/>
        </w:rPr>
        <w:t xml:space="preserve"> Eur, panaudota finansavimo </w:t>
      </w:r>
      <w:r w:rsidR="00C10C75">
        <w:rPr>
          <w:rFonts w:ascii="Times New Roman" w:hAnsi="Times New Roman" w:cs="Times New Roman"/>
          <w:sz w:val="24"/>
          <w:szCs w:val="24"/>
        </w:rPr>
        <w:t>28160173,70</w:t>
      </w:r>
      <w:r>
        <w:rPr>
          <w:rFonts w:ascii="Times New Roman" w:hAnsi="Times New Roman" w:cs="Times New Roman"/>
          <w:sz w:val="24"/>
          <w:szCs w:val="24"/>
        </w:rPr>
        <w:t xml:space="preserve"> Eur. Nepanaudoto finansavimo likutį ženkliai įtakoja ES ir kitos tarptautinės finansinės paramos bei bendrojo finansavimo lėšų likutis banko sąskaitose.</w:t>
      </w:r>
    </w:p>
    <w:p w14:paraId="2FB2D007" w14:textId="3237A143" w:rsidR="008709F9" w:rsidRDefault="008709F9" w:rsidP="00730977">
      <w:pPr>
        <w:spacing w:line="360" w:lineRule="auto"/>
        <w:ind w:firstLine="1290"/>
        <w:jc w:val="both"/>
        <w:rPr>
          <w:rFonts w:ascii="Times New Roman" w:hAnsi="Times New Roman" w:cs="Times New Roman"/>
          <w:sz w:val="24"/>
          <w:szCs w:val="24"/>
        </w:rPr>
      </w:pPr>
      <w:r>
        <w:rPr>
          <w:rFonts w:ascii="Times New Roman" w:hAnsi="Times New Roman" w:cs="Times New Roman"/>
          <w:sz w:val="24"/>
          <w:szCs w:val="24"/>
        </w:rPr>
        <w:t xml:space="preserve">Biudžeto išlaidų plano vykdymo pagal programas ir finansavimo šaltinius 2024 m. </w:t>
      </w:r>
      <w:r w:rsidR="000F7F87">
        <w:rPr>
          <w:rFonts w:ascii="Times New Roman" w:hAnsi="Times New Roman" w:cs="Times New Roman"/>
          <w:sz w:val="24"/>
          <w:szCs w:val="24"/>
        </w:rPr>
        <w:t>gruodžio</w:t>
      </w:r>
      <w:r>
        <w:rPr>
          <w:rFonts w:ascii="Times New Roman" w:hAnsi="Times New Roman" w:cs="Times New Roman"/>
          <w:sz w:val="24"/>
          <w:szCs w:val="24"/>
        </w:rPr>
        <w:t xml:space="preserve"> 3</w:t>
      </w:r>
      <w:r w:rsidR="000F7F87">
        <w:rPr>
          <w:rFonts w:ascii="Times New Roman" w:hAnsi="Times New Roman" w:cs="Times New Roman"/>
          <w:sz w:val="24"/>
          <w:szCs w:val="24"/>
        </w:rPr>
        <w:t>1</w:t>
      </w:r>
      <w:r>
        <w:rPr>
          <w:rFonts w:ascii="Times New Roman" w:hAnsi="Times New Roman" w:cs="Times New Roman"/>
          <w:sz w:val="24"/>
          <w:szCs w:val="24"/>
        </w:rPr>
        <w:t xml:space="preserve"> d. ataskaitoje (forma Nr.3) pateikta informacija pagal programas, finansavimo šaltinius</w:t>
      </w:r>
      <w:r w:rsidR="001F1954">
        <w:rPr>
          <w:rFonts w:ascii="Times New Roman" w:hAnsi="Times New Roman" w:cs="Times New Roman"/>
          <w:sz w:val="24"/>
          <w:szCs w:val="24"/>
        </w:rPr>
        <w:t>,</w:t>
      </w:r>
      <w:r>
        <w:rPr>
          <w:rFonts w:ascii="Times New Roman" w:hAnsi="Times New Roman" w:cs="Times New Roman"/>
          <w:sz w:val="24"/>
          <w:szCs w:val="24"/>
        </w:rPr>
        <w:t xml:space="preserve"> </w:t>
      </w:r>
      <w:r w:rsidR="001F1954">
        <w:rPr>
          <w:rFonts w:ascii="Times New Roman" w:hAnsi="Times New Roman" w:cs="Times New Roman"/>
          <w:sz w:val="24"/>
          <w:szCs w:val="24"/>
        </w:rPr>
        <w:t>n</w:t>
      </w:r>
      <w:r>
        <w:rPr>
          <w:rFonts w:ascii="Times New Roman" w:hAnsi="Times New Roman" w:cs="Times New Roman"/>
          <w:sz w:val="24"/>
          <w:szCs w:val="24"/>
        </w:rPr>
        <w:t>urodytos ataskaitinio plano neįvykdymo sumos ir procentai, pateikti asignavimų nepanaudojimo priežasčių detalūs paaiškinimai.</w:t>
      </w:r>
    </w:p>
    <w:p w14:paraId="13F79567" w14:textId="7EC832A4" w:rsidR="006916D5" w:rsidRDefault="006916D5" w:rsidP="00730977">
      <w:pPr>
        <w:spacing w:line="360" w:lineRule="auto"/>
        <w:ind w:firstLine="1290"/>
        <w:jc w:val="both"/>
        <w:rPr>
          <w:rFonts w:ascii="Times New Roman" w:hAnsi="Times New Roman" w:cs="Times New Roman"/>
          <w:sz w:val="24"/>
          <w:szCs w:val="24"/>
        </w:rPr>
      </w:pPr>
      <w:r>
        <w:rPr>
          <w:rFonts w:ascii="Times New Roman" w:hAnsi="Times New Roman" w:cs="Times New Roman"/>
          <w:sz w:val="24"/>
          <w:szCs w:val="24"/>
        </w:rPr>
        <w:t>Ataskaitinio laikotarpio pabaigoje administracija pradelsto termino skolų neturėjo.</w:t>
      </w:r>
    </w:p>
    <w:p w14:paraId="31635757" w14:textId="6254FE35" w:rsidR="006916D5" w:rsidRDefault="006916D5" w:rsidP="00730977">
      <w:pPr>
        <w:spacing w:line="360" w:lineRule="auto"/>
        <w:ind w:firstLine="1290"/>
        <w:jc w:val="both"/>
        <w:rPr>
          <w:rFonts w:ascii="Times New Roman" w:hAnsi="Times New Roman" w:cs="Times New Roman"/>
          <w:sz w:val="24"/>
          <w:szCs w:val="24"/>
        </w:rPr>
      </w:pPr>
      <w:r>
        <w:rPr>
          <w:rFonts w:ascii="Times New Roman" w:hAnsi="Times New Roman" w:cs="Times New Roman"/>
          <w:sz w:val="24"/>
          <w:szCs w:val="24"/>
        </w:rPr>
        <w:t>Lėšų, gautų iš savivaldybės biudžeto</w:t>
      </w:r>
      <w:r w:rsidR="000C4AB3">
        <w:rPr>
          <w:rFonts w:ascii="Times New Roman" w:hAnsi="Times New Roman" w:cs="Times New Roman"/>
          <w:sz w:val="24"/>
          <w:szCs w:val="24"/>
        </w:rPr>
        <w:t>,</w:t>
      </w:r>
      <w:r>
        <w:rPr>
          <w:rFonts w:ascii="Times New Roman" w:hAnsi="Times New Roman" w:cs="Times New Roman"/>
          <w:sz w:val="24"/>
          <w:szCs w:val="24"/>
        </w:rPr>
        <w:t xml:space="preserve"> likuti</w:t>
      </w:r>
      <w:r w:rsidR="007E1C46">
        <w:rPr>
          <w:rFonts w:ascii="Times New Roman" w:hAnsi="Times New Roman" w:cs="Times New Roman"/>
          <w:sz w:val="24"/>
          <w:szCs w:val="24"/>
        </w:rPr>
        <w:t>s</w:t>
      </w:r>
      <w:r>
        <w:rPr>
          <w:rFonts w:ascii="Times New Roman" w:hAnsi="Times New Roman" w:cs="Times New Roman"/>
          <w:sz w:val="24"/>
          <w:szCs w:val="24"/>
        </w:rPr>
        <w:t xml:space="preserve"> ataskaitinio laikotarpio pabaigoje </w:t>
      </w:r>
      <w:r w:rsidR="000F7F87">
        <w:rPr>
          <w:rFonts w:ascii="Times New Roman" w:hAnsi="Times New Roman" w:cs="Times New Roman"/>
          <w:sz w:val="24"/>
          <w:szCs w:val="24"/>
        </w:rPr>
        <w:t>0,00</w:t>
      </w:r>
      <w:r>
        <w:rPr>
          <w:rFonts w:ascii="Times New Roman" w:hAnsi="Times New Roman" w:cs="Times New Roman"/>
          <w:sz w:val="24"/>
          <w:szCs w:val="24"/>
        </w:rPr>
        <w:t xml:space="preserve"> Eur, ES ir kitos tarptautinės finansinės paramos bei bendrojo finansavimo lėšų likutis banko sąskaitose </w:t>
      </w:r>
      <w:r w:rsidR="000F7F87">
        <w:rPr>
          <w:rFonts w:ascii="Times New Roman" w:hAnsi="Times New Roman" w:cs="Times New Roman"/>
          <w:sz w:val="24"/>
          <w:szCs w:val="24"/>
        </w:rPr>
        <w:t>645200,07</w:t>
      </w:r>
      <w:r>
        <w:rPr>
          <w:rFonts w:ascii="Times New Roman" w:hAnsi="Times New Roman" w:cs="Times New Roman"/>
          <w:sz w:val="24"/>
          <w:szCs w:val="24"/>
        </w:rPr>
        <w:t xml:space="preserve"> Eur.</w:t>
      </w:r>
    </w:p>
    <w:p w14:paraId="26D8D77D" w14:textId="4102F6AD" w:rsidR="005A5932" w:rsidRDefault="005A5932" w:rsidP="00730977">
      <w:pPr>
        <w:spacing w:line="360" w:lineRule="auto"/>
        <w:ind w:firstLine="1290"/>
        <w:jc w:val="both"/>
        <w:rPr>
          <w:rFonts w:ascii="Times New Roman" w:hAnsi="Times New Roman" w:cs="Times New Roman"/>
          <w:sz w:val="24"/>
          <w:szCs w:val="24"/>
        </w:rPr>
      </w:pPr>
      <w:r>
        <w:rPr>
          <w:rFonts w:ascii="Times New Roman" w:hAnsi="Times New Roman" w:cs="Times New Roman"/>
          <w:sz w:val="24"/>
          <w:szCs w:val="24"/>
        </w:rPr>
        <w:t>Praėjusiais metais nepanaudoto lėšų likučio, kuris ataskaitiniais metais būtų įskaitytas į nuo metų pradžios gautus asignavimus nėra.</w:t>
      </w:r>
    </w:p>
    <w:p w14:paraId="4CB00947" w14:textId="77777777" w:rsidR="00343704" w:rsidRPr="003F73F1" w:rsidRDefault="00114FDF" w:rsidP="003F73F1">
      <w:pPr>
        <w:spacing w:line="360" w:lineRule="auto"/>
        <w:ind w:firstLine="1290"/>
        <w:jc w:val="both"/>
        <w:rPr>
          <w:rFonts w:ascii="Times New Roman" w:hAnsi="Times New Roman" w:cs="Times New Roman"/>
          <w:color w:val="000000" w:themeColor="text1"/>
          <w:sz w:val="24"/>
          <w:szCs w:val="24"/>
        </w:rPr>
      </w:pPr>
      <w:r>
        <w:rPr>
          <w:rFonts w:ascii="Times New Roman" w:hAnsi="Times New Roman" w:cs="Times New Roman"/>
          <w:sz w:val="24"/>
          <w:szCs w:val="24"/>
        </w:rPr>
        <w:t>Per ataskaitinį laikotarpį, įgyvendinant</w:t>
      </w:r>
      <w:r w:rsidR="004B4D99">
        <w:rPr>
          <w:rFonts w:ascii="Times New Roman" w:hAnsi="Times New Roman" w:cs="Times New Roman"/>
          <w:sz w:val="24"/>
          <w:szCs w:val="24"/>
        </w:rPr>
        <w:t xml:space="preserve"> </w:t>
      </w:r>
      <w:r>
        <w:rPr>
          <w:rFonts w:ascii="Times New Roman" w:hAnsi="Times New Roman" w:cs="Times New Roman"/>
          <w:sz w:val="24"/>
          <w:szCs w:val="24"/>
        </w:rPr>
        <w:t>iš Europos Sąjungos ir (arba) kitos tarptautinės finansinės paramos lėšų bendrai finansuojamus projektus</w:t>
      </w:r>
      <w:r w:rsidR="00FA0529">
        <w:rPr>
          <w:rFonts w:ascii="Times New Roman" w:hAnsi="Times New Roman" w:cs="Times New Roman"/>
          <w:sz w:val="24"/>
          <w:szCs w:val="24"/>
        </w:rPr>
        <w:t xml:space="preserve"> buvo pripažinta netinkamomis finansuoti </w:t>
      </w:r>
      <w:r w:rsidR="00343704">
        <w:rPr>
          <w:rFonts w:ascii="Times New Roman" w:hAnsi="Times New Roman" w:cs="Times New Roman"/>
          <w:sz w:val="24"/>
          <w:szCs w:val="24"/>
        </w:rPr>
        <w:t xml:space="preserve">šios </w:t>
      </w:r>
      <w:r w:rsidR="00343704" w:rsidRPr="003F73F1">
        <w:rPr>
          <w:rFonts w:ascii="Times New Roman" w:hAnsi="Times New Roman" w:cs="Times New Roman"/>
          <w:color w:val="000000" w:themeColor="text1"/>
          <w:sz w:val="24"/>
          <w:szCs w:val="24"/>
        </w:rPr>
        <w:t>išlaidos:</w:t>
      </w:r>
    </w:p>
    <w:p w14:paraId="0BF1C89B" w14:textId="0C153A13" w:rsidR="00114FDF" w:rsidRPr="003F73F1" w:rsidRDefault="00FA0529" w:rsidP="003F73F1">
      <w:pPr>
        <w:spacing w:line="360" w:lineRule="auto"/>
        <w:ind w:firstLine="1290"/>
        <w:jc w:val="both"/>
        <w:rPr>
          <w:rFonts w:ascii="Times New Roman" w:hAnsi="Times New Roman" w:cs="Times New Roman"/>
          <w:color w:val="000000" w:themeColor="text1"/>
          <w:sz w:val="24"/>
          <w:szCs w:val="24"/>
        </w:rPr>
      </w:pPr>
      <w:r w:rsidRPr="003F73F1">
        <w:rPr>
          <w:rFonts w:ascii="Times New Roman" w:hAnsi="Times New Roman" w:cs="Times New Roman"/>
          <w:color w:val="000000" w:themeColor="text1"/>
          <w:sz w:val="24"/>
          <w:szCs w:val="24"/>
        </w:rPr>
        <w:t xml:space="preserve">37874,67 Eur. Projekte „Šakių rajono savivaldybės susiekimo infrastruktūros </w:t>
      </w:r>
      <w:r w:rsidR="00412DAA" w:rsidRPr="003F73F1">
        <w:rPr>
          <w:rFonts w:ascii="Times New Roman" w:hAnsi="Times New Roman" w:cs="Times New Roman"/>
          <w:color w:val="000000" w:themeColor="text1"/>
          <w:sz w:val="24"/>
          <w:szCs w:val="24"/>
        </w:rPr>
        <w:t xml:space="preserve"> </w:t>
      </w:r>
      <w:r w:rsidRPr="003F73F1">
        <w:rPr>
          <w:rFonts w:ascii="Times New Roman" w:hAnsi="Times New Roman" w:cs="Times New Roman"/>
          <w:color w:val="000000" w:themeColor="text1"/>
          <w:sz w:val="24"/>
          <w:szCs w:val="24"/>
        </w:rPr>
        <w:t>modernizavimas IV etapas. 2020m. buvo pripažinta netinkamomis finansuoti 37874,67 Eur išlaidų, nes nebuvo pratęsti sutarties įvykdymo užtikrinimo dokumentai.</w:t>
      </w:r>
    </w:p>
    <w:p w14:paraId="1CEBC07F" w14:textId="52BADC80" w:rsidR="002B3681" w:rsidRPr="003F73F1" w:rsidRDefault="002B3681" w:rsidP="003F73F1">
      <w:pPr>
        <w:spacing w:line="360" w:lineRule="auto"/>
        <w:ind w:firstLine="1290"/>
        <w:jc w:val="both"/>
        <w:rPr>
          <w:rFonts w:ascii="Times New Roman" w:hAnsi="Times New Roman" w:cs="Times New Roman"/>
          <w:color w:val="000000" w:themeColor="text1"/>
          <w:sz w:val="24"/>
          <w:szCs w:val="24"/>
        </w:rPr>
      </w:pPr>
      <w:r w:rsidRPr="003F73F1">
        <w:rPr>
          <w:rFonts w:ascii="Times New Roman" w:hAnsi="Times New Roman" w:cs="Times New Roman"/>
          <w:color w:val="000000" w:themeColor="text1"/>
          <w:sz w:val="24"/>
          <w:szCs w:val="24"/>
        </w:rPr>
        <w:t>8523,46 Eur. Projekte „</w:t>
      </w:r>
      <w:r w:rsidRPr="003F73F1">
        <w:rPr>
          <w:rFonts w:ascii="Times New Roman" w:hAnsi="Times New Roman" w:cs="Times New Roman"/>
          <w:color w:val="000000" w:themeColor="text1"/>
          <w:sz w:val="24"/>
          <w:szCs w:val="24"/>
        </w:rPr>
        <w:t>Bendruomeninių  apgyvendinimo bei užimtumo paslaugų asmenims su proto ir (arba)psichikos negalia plėtra Šakių rajone“</w:t>
      </w:r>
      <w:r w:rsidRPr="003F73F1">
        <w:rPr>
          <w:rFonts w:ascii="Times New Roman" w:hAnsi="Times New Roman" w:cs="Times New Roman"/>
          <w:color w:val="000000" w:themeColor="text1"/>
          <w:sz w:val="24"/>
          <w:szCs w:val="24"/>
        </w:rPr>
        <w:t xml:space="preserve"> buvo pripažinta netinkamomis finansuoti 8523,46 Eur, nes </w:t>
      </w:r>
      <w:r w:rsidRPr="003F73F1">
        <w:rPr>
          <w:rFonts w:ascii="Times New Roman" w:hAnsi="Times New Roman" w:cs="Times New Roman"/>
          <w:color w:val="000000" w:themeColor="text1"/>
          <w:sz w:val="24"/>
          <w:szCs w:val="24"/>
        </w:rPr>
        <w:t>darbai buvo padaryti ne taip kaip numatyta techniniame projekte. Statybų metu rangovas MB „GVC pastatų valdymas“ įrengė vandens šildymo katilą didesnį nei buvo nurodyta techniniame projekte, buvo manoma, kad didesnis katilas bus naudingiau ir geriau nes name gyvens 10 asmenų plius darbuotojai, to kuris numatytas TP neužtektų. Po patikros vietoje buvo nustatytas neatitik</w:t>
      </w:r>
      <w:r w:rsidR="00412DAA" w:rsidRPr="003F73F1">
        <w:rPr>
          <w:rFonts w:ascii="Times New Roman" w:hAnsi="Times New Roman" w:cs="Times New Roman"/>
          <w:color w:val="000000" w:themeColor="text1"/>
          <w:sz w:val="24"/>
          <w:szCs w:val="24"/>
        </w:rPr>
        <w:t>i</w:t>
      </w:r>
      <w:r w:rsidRPr="003F73F1">
        <w:rPr>
          <w:rFonts w:ascii="Times New Roman" w:hAnsi="Times New Roman" w:cs="Times New Roman"/>
          <w:color w:val="000000" w:themeColor="text1"/>
          <w:sz w:val="24"/>
          <w:szCs w:val="24"/>
        </w:rPr>
        <w:t>mas dėl kurio nustatytos grąžintinos lėšos.</w:t>
      </w:r>
      <w:r w:rsidR="00412DAA" w:rsidRPr="003F73F1">
        <w:rPr>
          <w:rFonts w:ascii="Times New Roman" w:hAnsi="Times New Roman" w:cs="Times New Roman"/>
          <w:color w:val="000000" w:themeColor="text1"/>
          <w:sz w:val="24"/>
          <w:szCs w:val="24"/>
        </w:rPr>
        <w:t xml:space="preserve"> (ES lėšos - </w:t>
      </w:r>
      <w:r w:rsidR="00412DAA" w:rsidRPr="003F73F1">
        <w:rPr>
          <w:rFonts w:ascii="Times New Roman" w:hAnsi="Times New Roman" w:cs="Times New Roman"/>
          <w:color w:val="000000" w:themeColor="text1"/>
          <w:sz w:val="24"/>
          <w:szCs w:val="24"/>
        </w:rPr>
        <w:t>6989,24 Eur</w:t>
      </w:r>
      <w:r w:rsidR="00412DAA" w:rsidRPr="003F73F1">
        <w:rPr>
          <w:rFonts w:ascii="Times New Roman" w:hAnsi="Times New Roman" w:cs="Times New Roman"/>
          <w:color w:val="000000" w:themeColor="text1"/>
          <w:sz w:val="24"/>
          <w:szCs w:val="24"/>
        </w:rPr>
        <w:t xml:space="preserve">, VB lėšos - </w:t>
      </w:r>
      <w:r w:rsidR="00412DAA" w:rsidRPr="003F73F1">
        <w:rPr>
          <w:rFonts w:ascii="Times New Roman" w:hAnsi="Times New Roman" w:cs="Times New Roman"/>
          <w:color w:val="000000" w:themeColor="text1"/>
          <w:sz w:val="24"/>
          <w:szCs w:val="24"/>
        </w:rPr>
        <w:t>1534,22 Eur</w:t>
      </w:r>
      <w:r w:rsidR="00412DAA" w:rsidRPr="003F73F1">
        <w:rPr>
          <w:rFonts w:ascii="Times New Roman" w:hAnsi="Times New Roman" w:cs="Times New Roman"/>
          <w:color w:val="000000" w:themeColor="text1"/>
          <w:sz w:val="24"/>
          <w:szCs w:val="24"/>
        </w:rPr>
        <w:t>, valstybės funkcija 10.01.02.02., projektą finansavo</w:t>
      </w:r>
      <w:r w:rsidR="00964292">
        <w:rPr>
          <w:rFonts w:ascii="Times New Roman" w:hAnsi="Times New Roman" w:cs="Times New Roman"/>
          <w:color w:val="000000" w:themeColor="text1"/>
          <w:sz w:val="24"/>
          <w:szCs w:val="24"/>
        </w:rPr>
        <w:t xml:space="preserve"> LR</w:t>
      </w:r>
      <w:r w:rsidR="00412DAA" w:rsidRPr="003F73F1">
        <w:rPr>
          <w:rFonts w:ascii="Times New Roman" w:hAnsi="Times New Roman" w:cs="Times New Roman"/>
          <w:color w:val="000000" w:themeColor="text1"/>
          <w:sz w:val="24"/>
          <w:szCs w:val="24"/>
        </w:rPr>
        <w:t xml:space="preserve"> </w:t>
      </w:r>
      <w:r w:rsidR="00412DAA" w:rsidRPr="003F73F1">
        <w:rPr>
          <w:rFonts w:ascii="Times New Roman" w:hAnsi="Times New Roman" w:cs="Times New Roman"/>
          <w:color w:val="000000" w:themeColor="text1"/>
          <w:sz w:val="24"/>
          <w:szCs w:val="24"/>
        </w:rPr>
        <w:t>Socialinės apsaugos ir darbo ministerij</w:t>
      </w:r>
      <w:r w:rsidR="00412DAA" w:rsidRPr="003F73F1">
        <w:rPr>
          <w:rFonts w:ascii="Times New Roman" w:hAnsi="Times New Roman" w:cs="Times New Roman"/>
          <w:color w:val="000000" w:themeColor="text1"/>
          <w:sz w:val="24"/>
          <w:szCs w:val="24"/>
        </w:rPr>
        <w:t>a, netinkamos išlaidos padengtos savivaldybės biudžeto lėšomis</w:t>
      </w:r>
      <w:r w:rsidR="00B56533" w:rsidRPr="003F73F1">
        <w:rPr>
          <w:rFonts w:ascii="Times New Roman" w:hAnsi="Times New Roman" w:cs="Times New Roman"/>
          <w:color w:val="000000" w:themeColor="text1"/>
          <w:sz w:val="24"/>
          <w:szCs w:val="24"/>
        </w:rPr>
        <w:t>.</w:t>
      </w:r>
      <w:r w:rsidR="00412DAA" w:rsidRPr="003F73F1">
        <w:rPr>
          <w:rFonts w:ascii="Times New Roman" w:hAnsi="Times New Roman" w:cs="Times New Roman"/>
          <w:color w:val="000000" w:themeColor="text1"/>
          <w:sz w:val="24"/>
          <w:szCs w:val="24"/>
        </w:rPr>
        <w:t>)</w:t>
      </w:r>
    </w:p>
    <w:p w14:paraId="19396CFB" w14:textId="0AE48196" w:rsidR="00EE06D9" w:rsidRPr="003F73F1" w:rsidRDefault="00412DAA" w:rsidP="003F73F1">
      <w:pPr>
        <w:spacing w:line="360" w:lineRule="auto"/>
        <w:ind w:firstLine="1290"/>
        <w:jc w:val="both"/>
        <w:rPr>
          <w:rFonts w:ascii="Times New Roman" w:hAnsi="Times New Roman" w:cs="Times New Roman"/>
          <w:color w:val="000000" w:themeColor="text1"/>
          <w:sz w:val="24"/>
          <w:szCs w:val="24"/>
        </w:rPr>
      </w:pPr>
      <w:r w:rsidRPr="003F73F1">
        <w:rPr>
          <w:rFonts w:ascii="Times New Roman" w:hAnsi="Times New Roman" w:cs="Times New Roman"/>
          <w:color w:val="000000" w:themeColor="text1"/>
          <w:sz w:val="24"/>
          <w:szCs w:val="24"/>
        </w:rPr>
        <w:lastRenderedPageBreak/>
        <w:t>1270,67 Eur</w:t>
      </w:r>
      <w:r w:rsidR="00013042">
        <w:rPr>
          <w:rFonts w:ascii="Times New Roman" w:hAnsi="Times New Roman" w:cs="Times New Roman"/>
          <w:color w:val="000000" w:themeColor="text1"/>
          <w:sz w:val="24"/>
          <w:szCs w:val="24"/>
        </w:rPr>
        <w:t>.</w:t>
      </w:r>
      <w:r w:rsidR="00B56533" w:rsidRPr="003F73F1">
        <w:rPr>
          <w:rFonts w:ascii="Times New Roman" w:hAnsi="Times New Roman" w:cs="Times New Roman"/>
          <w:color w:val="000000" w:themeColor="text1"/>
          <w:sz w:val="24"/>
          <w:szCs w:val="24"/>
        </w:rPr>
        <w:t xml:space="preserve"> </w:t>
      </w:r>
      <w:r w:rsidR="00B56533" w:rsidRPr="003F73F1">
        <w:rPr>
          <w:rFonts w:ascii="Times New Roman" w:hAnsi="Times New Roman" w:cs="Times New Roman"/>
          <w:color w:val="000000" w:themeColor="text1"/>
          <w:sz w:val="24"/>
          <w:szCs w:val="24"/>
        </w:rPr>
        <w:t>"Lukšių gyvenamosios vietovės atnaujinimas"  </w:t>
      </w:r>
      <w:r w:rsidR="00B56533" w:rsidRPr="003F73F1">
        <w:rPr>
          <w:rFonts w:ascii="Times New Roman" w:hAnsi="Times New Roman" w:cs="Times New Roman"/>
          <w:color w:val="000000" w:themeColor="text1"/>
          <w:sz w:val="24"/>
          <w:szCs w:val="24"/>
        </w:rPr>
        <w:t>buvo pripažinta netinkamomis finansuoti 1270,67 Eur, nes 2023 metais</w:t>
      </w:r>
      <w:r w:rsidR="00D93BD3" w:rsidRPr="003F73F1">
        <w:rPr>
          <w:rFonts w:ascii="Times New Roman" w:hAnsi="Times New Roman" w:cs="Times New Roman"/>
          <w:color w:val="000000" w:themeColor="text1"/>
          <w:sz w:val="24"/>
          <w:szCs w:val="24"/>
        </w:rPr>
        <w:t xml:space="preserve"> </w:t>
      </w:r>
      <w:r w:rsidR="00B56533" w:rsidRPr="003F73F1">
        <w:rPr>
          <w:rFonts w:ascii="Times New Roman" w:hAnsi="Times New Roman" w:cs="Times New Roman"/>
          <w:color w:val="000000" w:themeColor="text1"/>
          <w:sz w:val="24"/>
          <w:szCs w:val="24"/>
        </w:rPr>
        <w:t>įsigyti baldai</w:t>
      </w:r>
      <w:r w:rsidR="00D93BD3" w:rsidRPr="003F73F1">
        <w:rPr>
          <w:rFonts w:ascii="Times New Roman" w:hAnsi="Times New Roman" w:cs="Times New Roman"/>
          <w:color w:val="000000" w:themeColor="text1"/>
          <w:sz w:val="24"/>
          <w:szCs w:val="24"/>
        </w:rPr>
        <w:t>, už kuriuos buvo apmokėta taip pat 2023 metais iš savivaldybės biudžeto lėšų.</w:t>
      </w:r>
      <w:r w:rsidR="00B56533" w:rsidRPr="003F73F1">
        <w:rPr>
          <w:rFonts w:ascii="Times New Roman" w:hAnsi="Times New Roman" w:cs="Times New Roman"/>
          <w:color w:val="000000" w:themeColor="text1"/>
          <w:sz w:val="24"/>
          <w:szCs w:val="24"/>
        </w:rPr>
        <w:t xml:space="preserve"> </w:t>
      </w:r>
      <w:r w:rsidR="00D93BD3" w:rsidRPr="003F73F1">
        <w:rPr>
          <w:rFonts w:ascii="Times New Roman" w:hAnsi="Times New Roman" w:cs="Times New Roman"/>
          <w:color w:val="000000" w:themeColor="text1"/>
          <w:sz w:val="24"/>
          <w:szCs w:val="24"/>
        </w:rPr>
        <w:t>N</w:t>
      </w:r>
      <w:r w:rsidR="00B56533" w:rsidRPr="003F73F1">
        <w:rPr>
          <w:rFonts w:ascii="Times New Roman" w:hAnsi="Times New Roman" w:cs="Times New Roman"/>
          <w:color w:val="000000" w:themeColor="text1"/>
          <w:sz w:val="24"/>
          <w:szCs w:val="24"/>
        </w:rPr>
        <w:t>etinkamomis</w:t>
      </w:r>
      <w:r w:rsidR="00D93BD3" w:rsidRPr="003F73F1">
        <w:rPr>
          <w:rFonts w:ascii="Times New Roman" w:hAnsi="Times New Roman" w:cs="Times New Roman"/>
          <w:color w:val="000000" w:themeColor="text1"/>
          <w:sz w:val="24"/>
          <w:szCs w:val="24"/>
        </w:rPr>
        <w:t xml:space="preserve"> išlaidomis</w:t>
      </w:r>
      <w:r w:rsidR="00B56533" w:rsidRPr="003F73F1">
        <w:rPr>
          <w:rFonts w:ascii="Times New Roman" w:hAnsi="Times New Roman" w:cs="Times New Roman"/>
          <w:color w:val="000000" w:themeColor="text1"/>
          <w:sz w:val="24"/>
          <w:szCs w:val="24"/>
        </w:rPr>
        <w:t xml:space="preserve"> ši suma pripažinta 2024-03-14 mokėjimo prašymo Nr. MP015 MPD3 dalies patvirtinime. Išlaidos netinkamos finansuoti, nes nepatenka į projekto išlaidų tinkamumo laikotarpį.</w:t>
      </w:r>
      <w:r w:rsidR="0017580D" w:rsidRPr="003F73F1">
        <w:rPr>
          <w:rFonts w:ascii="Times New Roman" w:hAnsi="Times New Roman" w:cs="Times New Roman"/>
          <w:color w:val="000000" w:themeColor="text1"/>
          <w:sz w:val="24"/>
          <w:szCs w:val="24"/>
        </w:rPr>
        <w:t xml:space="preserve"> (ES lėšos -1169,02 Eur, VB lėšos – 101,65 Eur</w:t>
      </w:r>
      <w:r w:rsidR="00EE06D9" w:rsidRPr="003F73F1">
        <w:rPr>
          <w:rFonts w:ascii="Times New Roman" w:hAnsi="Times New Roman" w:cs="Times New Roman"/>
          <w:color w:val="000000" w:themeColor="text1"/>
          <w:sz w:val="24"/>
          <w:szCs w:val="24"/>
        </w:rPr>
        <w:t>, valstybės funkcija 04.09.01.01., projektą finansavo LR Vidaus reikalų ministerija, netinkamos išlaidos padengtos savivaldybės biudžeto lėšomis)</w:t>
      </w:r>
      <w:r w:rsidR="008C75F8" w:rsidRPr="003F73F1">
        <w:rPr>
          <w:rFonts w:ascii="Times New Roman" w:hAnsi="Times New Roman" w:cs="Times New Roman"/>
          <w:color w:val="000000" w:themeColor="text1"/>
          <w:sz w:val="24"/>
          <w:szCs w:val="24"/>
        </w:rPr>
        <w:t>.</w:t>
      </w:r>
    </w:p>
    <w:p w14:paraId="02DE817F" w14:textId="2CF3FC70" w:rsidR="008C75F8" w:rsidRPr="003F73F1" w:rsidRDefault="008C75F8" w:rsidP="003F73F1">
      <w:pPr>
        <w:spacing w:line="360" w:lineRule="auto"/>
        <w:jc w:val="both"/>
        <w:rPr>
          <w:rFonts w:ascii="Times New Roman" w:hAnsi="Times New Roman" w:cs="Times New Roman"/>
          <w:color w:val="000000" w:themeColor="text1"/>
          <w:sz w:val="24"/>
          <w:szCs w:val="24"/>
        </w:rPr>
      </w:pPr>
      <w:r w:rsidRPr="003F73F1">
        <w:rPr>
          <w:rFonts w:ascii="Times New Roman" w:hAnsi="Times New Roman" w:cs="Times New Roman"/>
          <w:color w:val="000000" w:themeColor="text1"/>
          <w:sz w:val="24"/>
          <w:szCs w:val="24"/>
        </w:rPr>
        <w:tab/>
      </w:r>
      <w:r w:rsidR="00B525AE" w:rsidRPr="003F73F1">
        <w:rPr>
          <w:rFonts w:ascii="Times New Roman" w:hAnsi="Times New Roman" w:cs="Times New Roman"/>
          <w:color w:val="000000" w:themeColor="text1"/>
          <w:sz w:val="24"/>
          <w:szCs w:val="24"/>
        </w:rPr>
        <w:t>20858,81</w:t>
      </w:r>
      <w:r w:rsidRPr="003F73F1">
        <w:rPr>
          <w:rFonts w:ascii="Times New Roman" w:hAnsi="Times New Roman" w:cs="Times New Roman"/>
          <w:color w:val="000000" w:themeColor="text1"/>
          <w:sz w:val="24"/>
          <w:szCs w:val="24"/>
        </w:rPr>
        <w:t xml:space="preserve"> Eur. Projekte ‚</w:t>
      </w:r>
      <w:r w:rsidRPr="003F73F1">
        <w:rPr>
          <w:rFonts w:ascii="Times New Roman" w:hAnsi="Times New Roman" w:cs="Times New Roman"/>
          <w:color w:val="000000" w:themeColor="text1"/>
          <w:sz w:val="24"/>
          <w:szCs w:val="24"/>
        </w:rPr>
        <w:t>Kudirkos Naumiesčio gyvenamosios vietovės atnaujinimas</w:t>
      </w:r>
      <w:r w:rsidRPr="003F73F1">
        <w:rPr>
          <w:rFonts w:ascii="Times New Roman" w:hAnsi="Times New Roman" w:cs="Times New Roman"/>
          <w:color w:val="000000" w:themeColor="text1"/>
          <w:sz w:val="24"/>
          <w:szCs w:val="24"/>
        </w:rPr>
        <w:t>“ buvo pripažinta netinkamomis finansuoti</w:t>
      </w:r>
      <w:r w:rsidRPr="003F73F1">
        <w:rPr>
          <w:rFonts w:ascii="Times New Roman" w:hAnsi="Times New Roman" w:cs="Times New Roman"/>
          <w:color w:val="000000" w:themeColor="text1"/>
          <w:sz w:val="24"/>
          <w:szCs w:val="24"/>
        </w:rPr>
        <w:t xml:space="preserve"> 20858,81 eurai. (2.2.6.2. taisyklių punktas netinkamų finansuoti išlaidų atsiradimo priežastys)</w:t>
      </w:r>
      <w:r w:rsidRPr="003F73F1">
        <w:rPr>
          <w:rFonts w:ascii="Times New Roman" w:hAnsi="Times New Roman" w:cs="Times New Roman"/>
          <w:color w:val="000000" w:themeColor="text1"/>
          <w:sz w:val="24"/>
          <w:szCs w:val="24"/>
        </w:rPr>
        <w:t xml:space="preserve">. </w:t>
      </w:r>
      <w:r w:rsidRPr="003F73F1">
        <w:rPr>
          <w:rFonts w:ascii="Times New Roman" w:hAnsi="Times New Roman" w:cs="Times New Roman"/>
          <w:color w:val="000000" w:themeColor="text1"/>
          <w:sz w:val="24"/>
          <w:szCs w:val="24"/>
        </w:rPr>
        <w:t>Išlaidos pripažintos netinkamomis, nes įtariamas pažeidimas susijęs su pirkimu, įvykdytu pažeidžiant teisės aktų nuostatas</w:t>
      </w:r>
      <w:r w:rsidR="00B525AE" w:rsidRPr="003F73F1">
        <w:rPr>
          <w:rFonts w:ascii="Times New Roman" w:hAnsi="Times New Roman" w:cs="Times New Roman"/>
          <w:color w:val="000000" w:themeColor="text1"/>
          <w:sz w:val="24"/>
          <w:szCs w:val="24"/>
        </w:rPr>
        <w:t>. ES lėšos – 20262,84 Eur, VB lėšos – 595,97 Eur</w:t>
      </w:r>
      <w:r w:rsidR="00C9549C" w:rsidRPr="003F73F1">
        <w:rPr>
          <w:rFonts w:ascii="Times New Roman" w:hAnsi="Times New Roman" w:cs="Times New Roman"/>
          <w:color w:val="000000" w:themeColor="text1"/>
          <w:sz w:val="24"/>
          <w:szCs w:val="24"/>
        </w:rPr>
        <w:t>, valstybės funkcija 04.09.01.01., projektą finansavo LR Vidaus reikalų ministerija</w:t>
      </w:r>
    </w:p>
    <w:p w14:paraId="0418404E" w14:textId="2D1A99F6" w:rsidR="008C75F8" w:rsidRPr="003F73F1" w:rsidRDefault="008C75F8" w:rsidP="003F73F1">
      <w:pPr>
        <w:spacing w:line="360" w:lineRule="auto"/>
        <w:jc w:val="both"/>
        <w:rPr>
          <w:rFonts w:ascii="Times New Roman" w:hAnsi="Times New Roman" w:cs="Times New Roman"/>
          <w:color w:val="000000" w:themeColor="text1"/>
          <w:sz w:val="24"/>
          <w:szCs w:val="24"/>
        </w:rPr>
      </w:pPr>
    </w:p>
    <w:p w14:paraId="17A30B8D" w14:textId="3167B59C" w:rsidR="008C75F8" w:rsidRPr="003F73F1" w:rsidRDefault="008C75F8" w:rsidP="003F73F1">
      <w:pPr>
        <w:jc w:val="both"/>
        <w:rPr>
          <w:rFonts w:ascii="Times New Roman" w:hAnsi="Times New Roman" w:cs="Times New Roman"/>
          <w:color w:val="000000" w:themeColor="text1"/>
          <w:sz w:val="24"/>
          <w:szCs w:val="24"/>
        </w:rPr>
      </w:pPr>
    </w:p>
    <w:p w14:paraId="4F023FDC" w14:textId="2458C0E7" w:rsidR="00D93BD3" w:rsidRPr="005706E0" w:rsidRDefault="00D93BD3" w:rsidP="00B56533">
      <w:pPr>
        <w:rPr>
          <w:rFonts w:ascii="Times New Roman" w:hAnsi="Times New Roman" w:cs="Times New Roman"/>
          <w:sz w:val="24"/>
          <w:szCs w:val="24"/>
        </w:rPr>
      </w:pPr>
      <w:r>
        <w:rPr>
          <w:rFonts w:ascii="Times New Roman" w:hAnsi="Times New Roman" w:cs="Times New Roman"/>
          <w:sz w:val="24"/>
          <w:szCs w:val="24"/>
        </w:rPr>
        <w:tab/>
      </w:r>
    </w:p>
    <w:p w14:paraId="1D4279F9" w14:textId="5D28ED01" w:rsidR="00412DAA" w:rsidRDefault="00412DAA" w:rsidP="00412DAA">
      <w:pPr>
        <w:ind w:firstLine="1290"/>
        <w:rPr>
          <w:rFonts w:ascii="Times New Roman" w:hAnsi="Times New Roman" w:cs="Times New Roman"/>
          <w:color w:val="ED0000"/>
          <w:sz w:val="24"/>
          <w:szCs w:val="24"/>
        </w:rPr>
      </w:pPr>
    </w:p>
    <w:p w14:paraId="2FFADFA7" w14:textId="0118ECE2" w:rsidR="007E1C46" w:rsidRDefault="00343704" w:rsidP="007E1C46">
      <w:pPr>
        <w:jc w:val="both"/>
        <w:rPr>
          <w:rFonts w:ascii="Times New Roman" w:hAnsi="Times New Roman" w:cs="Times New Roman"/>
          <w:sz w:val="24"/>
          <w:szCs w:val="24"/>
        </w:rPr>
      </w:pPr>
      <w:r>
        <w:rPr>
          <w:rFonts w:ascii="Times New Roman" w:hAnsi="Times New Roman" w:cs="Times New Roman"/>
          <w:sz w:val="24"/>
          <w:szCs w:val="24"/>
        </w:rPr>
        <w:t>Administracijos direktorius                                                                                Vytautas Ižganaitis</w:t>
      </w:r>
      <w:r w:rsidR="007E1C46">
        <w:rPr>
          <w:rFonts w:ascii="Times New Roman" w:hAnsi="Times New Roman" w:cs="Times New Roman"/>
          <w:sz w:val="24"/>
          <w:szCs w:val="24"/>
        </w:rPr>
        <w:t xml:space="preserve">           </w:t>
      </w:r>
    </w:p>
    <w:p w14:paraId="5BBB53F5" w14:textId="77777777" w:rsidR="007E1C46" w:rsidRDefault="007E1C46" w:rsidP="007E1C46">
      <w:pPr>
        <w:jc w:val="both"/>
        <w:rPr>
          <w:rFonts w:ascii="Times New Roman" w:hAnsi="Times New Roman" w:cs="Times New Roman"/>
          <w:sz w:val="24"/>
          <w:szCs w:val="24"/>
        </w:rPr>
      </w:pPr>
    </w:p>
    <w:p w14:paraId="1AD7BDE1" w14:textId="6FAA67C6" w:rsidR="007E1C46" w:rsidRDefault="007E1C46" w:rsidP="007E1C46">
      <w:pPr>
        <w:jc w:val="both"/>
        <w:rPr>
          <w:rFonts w:ascii="Times New Roman" w:hAnsi="Times New Roman" w:cs="Times New Roman"/>
          <w:sz w:val="24"/>
          <w:szCs w:val="24"/>
        </w:rPr>
      </w:pPr>
      <w:r>
        <w:rPr>
          <w:rFonts w:ascii="Times New Roman" w:hAnsi="Times New Roman" w:cs="Times New Roman"/>
          <w:sz w:val="24"/>
          <w:szCs w:val="24"/>
        </w:rPr>
        <w:t>Apskaitos skyriaus vedėja                                                                                   Vitalija Tumienė</w:t>
      </w:r>
    </w:p>
    <w:p w14:paraId="580CE2EF" w14:textId="77777777" w:rsidR="007E1C46" w:rsidRDefault="007E1C46" w:rsidP="006028CB">
      <w:pPr>
        <w:ind w:firstLine="1290"/>
        <w:rPr>
          <w:rFonts w:ascii="Times New Roman" w:hAnsi="Times New Roman" w:cs="Times New Roman"/>
          <w:sz w:val="24"/>
          <w:szCs w:val="24"/>
        </w:rPr>
      </w:pPr>
    </w:p>
    <w:p w14:paraId="7C740C79" w14:textId="77777777" w:rsidR="007E1C46" w:rsidRDefault="007E1C46" w:rsidP="006028CB">
      <w:pPr>
        <w:ind w:firstLine="1290"/>
        <w:rPr>
          <w:rFonts w:ascii="Times New Roman" w:hAnsi="Times New Roman" w:cs="Times New Roman"/>
          <w:sz w:val="24"/>
          <w:szCs w:val="24"/>
        </w:rPr>
      </w:pPr>
    </w:p>
    <w:p w14:paraId="6A795E6C" w14:textId="77777777" w:rsidR="007E1C46" w:rsidRPr="00474E8F" w:rsidRDefault="007E1C46" w:rsidP="006028CB">
      <w:pPr>
        <w:ind w:firstLine="1290"/>
        <w:rPr>
          <w:rFonts w:ascii="Times New Roman" w:hAnsi="Times New Roman" w:cs="Times New Roman"/>
          <w:sz w:val="24"/>
          <w:szCs w:val="24"/>
        </w:rPr>
      </w:pPr>
    </w:p>
    <w:sectPr w:rsidR="007E1C46" w:rsidRPr="00474E8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643357"/>
    <w:multiLevelType w:val="hybridMultilevel"/>
    <w:tmpl w:val="102E3486"/>
    <w:lvl w:ilvl="0" w:tplc="369A38CA">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num w:numId="1" w16cid:durableId="1130244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E8F"/>
    <w:rsid w:val="00002CED"/>
    <w:rsid w:val="00013042"/>
    <w:rsid w:val="000B5CDA"/>
    <w:rsid w:val="000C4AB3"/>
    <w:rsid w:val="000E55F6"/>
    <w:rsid w:val="000F7F87"/>
    <w:rsid w:val="00114FDF"/>
    <w:rsid w:val="00133C30"/>
    <w:rsid w:val="001424C7"/>
    <w:rsid w:val="0017580D"/>
    <w:rsid w:val="001F1954"/>
    <w:rsid w:val="001F67BD"/>
    <w:rsid w:val="00251AAC"/>
    <w:rsid w:val="002B3681"/>
    <w:rsid w:val="00343704"/>
    <w:rsid w:val="003823FC"/>
    <w:rsid w:val="003B7411"/>
    <w:rsid w:val="003C0998"/>
    <w:rsid w:val="003C6DF4"/>
    <w:rsid w:val="003F73F1"/>
    <w:rsid w:val="00412DAA"/>
    <w:rsid w:val="00474E8F"/>
    <w:rsid w:val="004B4D99"/>
    <w:rsid w:val="004D583C"/>
    <w:rsid w:val="004E7EA5"/>
    <w:rsid w:val="00530FAB"/>
    <w:rsid w:val="00551622"/>
    <w:rsid w:val="00576A8D"/>
    <w:rsid w:val="00582AC4"/>
    <w:rsid w:val="005A5932"/>
    <w:rsid w:val="005F6613"/>
    <w:rsid w:val="006028CB"/>
    <w:rsid w:val="006916D5"/>
    <w:rsid w:val="00730977"/>
    <w:rsid w:val="0079275F"/>
    <w:rsid w:val="0079570C"/>
    <w:rsid w:val="007E1C46"/>
    <w:rsid w:val="00851A69"/>
    <w:rsid w:val="008624B8"/>
    <w:rsid w:val="008709F9"/>
    <w:rsid w:val="0088569F"/>
    <w:rsid w:val="008C75F8"/>
    <w:rsid w:val="00964292"/>
    <w:rsid w:val="009F119A"/>
    <w:rsid w:val="00A270CC"/>
    <w:rsid w:val="00A31A1F"/>
    <w:rsid w:val="00A60E43"/>
    <w:rsid w:val="00AE6E83"/>
    <w:rsid w:val="00B525AE"/>
    <w:rsid w:val="00B56533"/>
    <w:rsid w:val="00B8048F"/>
    <w:rsid w:val="00BE63CF"/>
    <w:rsid w:val="00C00E88"/>
    <w:rsid w:val="00C10C75"/>
    <w:rsid w:val="00C17EB0"/>
    <w:rsid w:val="00C86454"/>
    <w:rsid w:val="00C9549C"/>
    <w:rsid w:val="00D1424C"/>
    <w:rsid w:val="00D93BD3"/>
    <w:rsid w:val="00DA7817"/>
    <w:rsid w:val="00E57355"/>
    <w:rsid w:val="00E942BA"/>
    <w:rsid w:val="00EE06D9"/>
    <w:rsid w:val="00F32EBF"/>
    <w:rsid w:val="00F500F1"/>
    <w:rsid w:val="00FA0529"/>
    <w:rsid w:val="00FC6512"/>
    <w:rsid w:val="00FE4D88"/>
    <w:rsid w:val="00FF3068"/>
    <w:rsid w:val="00FF7C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37BF6"/>
  <w15:chartTrackingRefBased/>
  <w15:docId w15:val="{23DE0032-1E0F-4B0C-A2ED-96359C415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74E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530</TotalTime>
  <Pages>3</Pages>
  <Words>3694</Words>
  <Characters>2107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Tumienė</dc:creator>
  <cp:keywords/>
  <dc:description/>
  <cp:lastModifiedBy>Vitalija Tumienė</cp:lastModifiedBy>
  <cp:revision>25</cp:revision>
  <cp:lastPrinted>2025-01-14T12:47:00Z</cp:lastPrinted>
  <dcterms:created xsi:type="dcterms:W3CDTF">2025-01-12T07:47:00Z</dcterms:created>
  <dcterms:modified xsi:type="dcterms:W3CDTF">2025-01-14T13:47:00Z</dcterms:modified>
</cp:coreProperties>
</file>